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0DB330C1" w14:textId="498228C5" w:rsidR="00372CA0" w:rsidRPr="00146E10" w:rsidRDefault="001C1D79" w:rsidP="00146E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46E10">
              <w:rPr>
                <w:rFonts w:ascii="Times New Roman" w:hAnsi="Times New Roman" w:cs="Times New Roman"/>
              </w:rPr>
              <w:t>Nekustamā īpašuma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>Salaspilī, Rīgas ielā 113</w:t>
            </w:r>
            <w:r w:rsidR="00125706" w:rsidRPr="00146E10">
              <w:rPr>
                <w:rFonts w:ascii="Times New Roman" w:eastAsia="Calibri" w:hAnsi="Times New Roman" w:cs="Times New Roman"/>
              </w:rPr>
              <w:t xml:space="preserve"> (kadastra Nr. 8011 002 0156) </w:t>
            </w:r>
            <w:r w:rsidR="00FD2ECE" w:rsidRPr="00146E10">
              <w:rPr>
                <w:rFonts w:ascii="Times New Roman" w:eastAsia="Calibri" w:hAnsi="Times New Roman" w:cs="Times New Roman"/>
                <w:b/>
                <w:bCs/>
              </w:rPr>
              <w:t>nedzīvojam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>telp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>u -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biroja telpu Nr. 306 </w:t>
            </w:r>
            <w:r w:rsidR="00745FEA" w:rsidRPr="00146E10">
              <w:rPr>
                <w:rFonts w:ascii="Times New Roman" w:eastAsia="Calibri" w:hAnsi="Times New Roman" w:cs="Times New Roman"/>
              </w:rPr>
              <w:t>(</w:t>
            </w:r>
            <w:r w:rsidR="00745FEA" w:rsidRPr="00146E10">
              <w:rPr>
                <w:rFonts w:ascii="Times New Roman" w:eastAsia="Calibri" w:hAnsi="Times New Roman" w:cs="Times New Roman"/>
                <w:i/>
                <w:iCs/>
              </w:rPr>
              <w:t>būves kadastra apzīmējums Nr. 8</w:t>
            </w:r>
            <w:r w:rsidR="00745FEA" w:rsidRPr="00146E1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011 002 0156 001</w:t>
            </w:r>
            <w:r w:rsidR="00745FEA" w:rsidRPr="00146E10">
              <w:rPr>
                <w:rFonts w:ascii="Times New Roman" w:eastAsia="Calibri" w:hAnsi="Times New Roman" w:cs="Times New Roman"/>
              </w:rPr>
              <w:t xml:space="preserve">) </w:t>
            </w:r>
            <w:r w:rsidR="00745FEA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46E10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. stāvā ar platību </w:t>
            </w:r>
            <w:r w:rsidR="004E34E1" w:rsidRPr="00146E10">
              <w:rPr>
                <w:rFonts w:ascii="Times New Roman" w:eastAsia="Calibri" w:hAnsi="Times New Roman" w:cs="Times New Roman"/>
                <w:b/>
                <w:bCs/>
              </w:rPr>
              <w:t>17,3</w:t>
            </w:r>
            <w:r w:rsidR="00372CA0"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146E10">
              <w:rPr>
                <w:rFonts w:ascii="Times New Roman" w:eastAsia="Calibri" w:hAnsi="Times New Roman" w:cs="Times New Roman"/>
              </w:rPr>
              <w:t xml:space="preserve"> (</w:t>
            </w:r>
            <w:r w:rsidR="004E34E1" w:rsidRPr="00146E10">
              <w:rPr>
                <w:rFonts w:ascii="Times New Roman" w:eastAsia="Calibri" w:hAnsi="Times New Roman" w:cs="Times New Roman"/>
                <w:i/>
                <w:iCs/>
              </w:rPr>
              <w:t>septiņpadsmit</w:t>
            </w:r>
            <w:r w:rsidR="00125706" w:rsidRPr="00146E10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146E10">
              <w:rPr>
                <w:rFonts w:ascii="Times New Roman" w:eastAsia="Calibri" w:hAnsi="Times New Roman" w:cs="Times New Roman"/>
                <w:i/>
                <w:iCs/>
              </w:rPr>
              <w:t xml:space="preserve">komats </w:t>
            </w:r>
            <w:r w:rsidR="004E34E1" w:rsidRPr="00146E10">
              <w:rPr>
                <w:rFonts w:ascii="Times New Roman" w:eastAsia="Calibri" w:hAnsi="Times New Roman" w:cs="Times New Roman"/>
                <w:i/>
                <w:iCs/>
              </w:rPr>
              <w:t>trīs</w:t>
            </w:r>
            <w:r w:rsidRPr="00146E10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Pr="00146E10">
              <w:rPr>
                <w:rFonts w:ascii="Times New Roman" w:eastAsia="Calibri" w:hAnsi="Times New Roman" w:cs="Times New Roman"/>
              </w:rPr>
              <w:t>)</w:t>
            </w:r>
            <w:r w:rsidR="004E34E1" w:rsidRPr="00146E1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5D4BE34F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125706" w:rsidRPr="004E34E1">
              <w:rPr>
                <w:rFonts w:ascii="Times New Roman" w:hAnsi="Times New Roman" w:cs="Times New Roman"/>
                <w:b/>
                <w:bCs/>
              </w:rPr>
              <w:t>biroja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4E34E1">
              <w:rPr>
                <w:rFonts w:ascii="Times New Roman" w:hAnsi="Times New Roman" w:cs="Times New Roman"/>
                <w:b/>
                <w:bCs/>
              </w:rPr>
              <w:t>306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125706" w:rsidRPr="004E34E1">
              <w:rPr>
                <w:rFonts w:ascii="Times New Roman" w:hAnsi="Times New Roman" w:cs="Times New Roman"/>
                <w:b/>
                <w:bCs/>
                <w:u w:val="single"/>
              </w:rPr>
              <w:t>4,00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125706" w:rsidRPr="004E34E1">
              <w:rPr>
                <w:rFonts w:ascii="Times New Roman" w:hAnsi="Times New Roman" w:cs="Times New Roman"/>
                <w:i/>
                <w:iCs/>
                <w:u w:val="single"/>
              </w:rPr>
              <w:t>četri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125706" w:rsidRPr="004E34E1">
              <w:rPr>
                <w:rFonts w:ascii="Times New Roman" w:hAnsi="Times New Roman" w:cs="Times New Roman"/>
                <w:i/>
                <w:iCs/>
                <w:u w:val="single"/>
              </w:rPr>
              <w:t>00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1B111FF7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DC4BD5">
              <w:rPr>
                <w:rFonts w:ascii="Times New Roman" w:hAnsi="Times New Roman" w:cs="Times New Roman"/>
                <w:i/>
                <w:iCs/>
              </w:rPr>
              <w:t>3,57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 w:rsidR="00DC4BD5">
              <w:rPr>
                <w:rFonts w:ascii="Times New Roman" w:hAnsi="Times New Roman" w:cs="Times New Roman"/>
                <w:i/>
              </w:rPr>
              <w:t>57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52B080CA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inženiertehnisko komunikāciju (ūdensvada un kanalizācijas; elektroapgādes;   siltumapgādes) apkopi un remontu (atbildības robežās);</w:t>
            </w:r>
          </w:p>
          <w:p w14:paraId="5849AB5C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1D3FCA6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3345A7E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1247A091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liftu tehnisko uzturēšanu un apkopi;</w:t>
            </w:r>
          </w:p>
          <w:p w14:paraId="60E78502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5119CD87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="00DC4BD5">
              <w:rPr>
                <w:rFonts w:ascii="Times New Roman" w:hAnsi="Times New Roman"/>
                <w:i/>
                <w:iCs/>
              </w:rPr>
              <w:t>0,43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 w:rsidR="00DC4BD5">
              <w:rPr>
                <w:rFonts w:ascii="Times New Roman" w:hAnsi="Times New Roman"/>
                <w:i/>
                <w:iCs/>
              </w:rPr>
              <w:t>43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34FEEE86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572034AD" w:rsidR="001C1D79" w:rsidRPr="00DC4BD5" w:rsidRDefault="003018D7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</w:t>
            </w:r>
            <w:r w:rsidR="00DC4BD5" w:rsidRPr="00DC4BD5">
              <w:rPr>
                <w:rFonts w:ascii="Times New Roman" w:eastAsia="Calibri" w:hAnsi="Times New Roman" w:cs="Times New Roman"/>
              </w:rPr>
              <w:t xml:space="preserve">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B6C1487" w:rsidR="001C1D79" w:rsidRPr="007D4C83" w:rsidRDefault="004E34E1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1C1D7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34AD3212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4E34E1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DC4BD5">
              <w:rPr>
                <w:rFonts w:ascii="Times New Roman" w:hAnsi="Times New Roman" w:cs="Times New Roman"/>
                <w:b/>
                <w:bCs/>
              </w:rPr>
              <w:t>aprīlis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266D710E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4E34E1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>aprīlī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14A7387D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4E34E1">
              <w:rPr>
                <w:rFonts w:ascii="Times New Roman" w:hAnsi="Times New Roman" w:cs="Times New Roman"/>
                <w:i/>
                <w:iCs/>
              </w:rPr>
              <w:t>10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DC4BD5">
              <w:rPr>
                <w:rFonts w:ascii="Times New Roman" w:hAnsi="Times New Roman" w:cs="Times New Roman"/>
                <w:i/>
                <w:iCs/>
              </w:rPr>
              <w:t>aprīlim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26B8A67B" w:rsidR="001C1D79" w:rsidRPr="00B77672" w:rsidRDefault="00DC4BD5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Salaspilī</w:t>
            </w:r>
            <w:r w:rsidR="001C1D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Rīgas</w:t>
            </w:r>
            <w:r w:rsidR="001C1D79">
              <w:rPr>
                <w:rFonts w:ascii="Times New Roman" w:hAnsi="Times New Roman" w:cs="Times New Roman"/>
              </w:rPr>
              <w:t xml:space="preserve"> ielā </w:t>
            </w:r>
            <w:r>
              <w:rPr>
                <w:rFonts w:ascii="Times New Roman" w:hAnsi="Times New Roman" w:cs="Times New Roman"/>
              </w:rPr>
              <w:t>113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25706"/>
    <w:rsid w:val="00146E10"/>
    <w:rsid w:val="001C1D79"/>
    <w:rsid w:val="0029483C"/>
    <w:rsid w:val="003018D7"/>
    <w:rsid w:val="00361C73"/>
    <w:rsid w:val="00372CA0"/>
    <w:rsid w:val="00466555"/>
    <w:rsid w:val="004E34E1"/>
    <w:rsid w:val="00745FEA"/>
    <w:rsid w:val="007B256A"/>
    <w:rsid w:val="007E3B7D"/>
    <w:rsid w:val="00CD60C0"/>
    <w:rsid w:val="00DA1F07"/>
    <w:rsid w:val="00DC4BD5"/>
    <w:rsid w:val="00E705A5"/>
    <w:rsid w:val="00F21A87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4827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11</cp:revision>
  <dcterms:created xsi:type="dcterms:W3CDTF">2025-02-26T12:15:00Z</dcterms:created>
  <dcterms:modified xsi:type="dcterms:W3CDTF">2025-04-02T08:06:00Z</dcterms:modified>
</cp:coreProperties>
</file>